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8E" w:rsidRPr="000C43EC" w:rsidRDefault="00AD168E" w:rsidP="000C43EC">
      <w:pPr>
        <w:shd w:val="clear" w:color="auto" w:fill="FEFEF6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404040"/>
          <w:kern w:val="36"/>
          <w:sz w:val="48"/>
          <w:szCs w:val="48"/>
        </w:rPr>
      </w:pPr>
      <w:proofErr w:type="gramStart"/>
      <w:r w:rsidRPr="000C43EC">
        <w:rPr>
          <w:rFonts w:ascii="Segoe UI" w:eastAsia="Times New Roman" w:hAnsi="Segoe UI" w:cs="Segoe UI"/>
          <w:b/>
          <w:bCs/>
          <w:color w:val="404040"/>
          <w:kern w:val="36"/>
          <w:sz w:val="48"/>
          <w:szCs w:val="48"/>
        </w:rPr>
        <w:t>Basic Computer Troubleshooting Exam</w:t>
      </w:r>
      <w:r w:rsidR="000C43EC" w:rsidRPr="000C43EC">
        <w:rPr>
          <w:rFonts w:ascii="Segoe UI" w:eastAsia="Times New Roman" w:hAnsi="Segoe UI" w:cs="Segoe UI"/>
          <w:b/>
          <w:bCs/>
          <w:color w:val="404040"/>
          <w:kern w:val="36"/>
          <w:sz w:val="48"/>
          <w:szCs w:val="48"/>
        </w:rPr>
        <w:t>-PPSC.</w:t>
      </w:r>
      <w:proofErr w:type="gramEnd"/>
    </w:p>
    <w:p w:rsidR="000C43EC" w:rsidRPr="000C43EC" w:rsidRDefault="00AD168E" w:rsidP="000C43EC">
      <w:pPr>
        <w:pStyle w:val="ListParagraph"/>
        <w:numPr>
          <w:ilvl w:val="0"/>
          <w:numId w:val="1"/>
        </w:num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If you turn on a PC and the boot-up process halts, giving you the message: “Non-System disk or disk error….Replace and press any key when ready”, the problem is li</w:t>
      </w:r>
      <w:bookmarkStart w:id="0" w:name="_GoBack"/>
      <w:bookmarkEnd w:id="0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kely: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non-bootable floppy disk is in the floppy-disk drive and you should remove it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hard-drive has failed and you should replace it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RAM has failed and you should replace it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key on the keyboard is stuck and the keyboard should be replaced</w:t>
      </w:r>
    </w:p>
    <w:p w:rsidR="000C43EC" w:rsidRPr="000C43EC" w:rsidRDefault="000C43EC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2. If you turn on a PC and the system unit is clearly ON, but the monitor is dark, the problem could be that: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monitor is not turned ON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monitor is not plugged in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The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monitor is not connected to the PC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Any or all of the above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3. If a PC freezes or behaves otherwise erratically, and the system unit is very quiet, the most likely cause is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virus has infected the system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hard-drive is almost out of space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CMOS RAM is failing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power-supply fan has failed and the system is overheating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4. What should you do if you receive the following message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Cannot find a device file that may be needed to run Windows or a Windows application…zyvxd.386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Press any key to continue?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Power the machine OFF, then ON to 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resync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the kernel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Replace the hard drive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Start Windows and run Scandisk to reload the missing file(s)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Press any key to continue loading Windows and, then, either reload the missing file or remove the line in SYSTEM.INI that loads it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5. Which answer best describes the following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“g:\progra~1\indexes\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mydocs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\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gregfoot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\bigbaby.doc”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A line of 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Grep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programming code relating to the 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bigbaby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time constant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lastRenderedPageBreak/>
        <w:t xml:space="preserve">The location of a file called BIGBABY.DOC which is located in the 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gregfoot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subdirectory on drive g: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Programming code which defines a small footprint, mini tower PC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An illegal error from a document called Programming for UNIX, which the word processor, DOS, can’t find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6. What is a GPF?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hard drive with insufficient available space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Part of the Microsoft General Procedures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For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Windows operating systems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Windows General Protection Fault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All of the above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7. The physical part of the PC that keeps track of the hardware resources on the system is the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ROM BIOS Chip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CMOS RAM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Hard Drive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Power Supply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8. For ALL PC generations beyond the first, when most PCs are powered OFF, the clock and calendar in the system: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Continue to function because they are powered by an on-board battery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Continue to function because they are powered by wind-up spring like a wristwatch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Cease to function and must be reset after re-boot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None of the above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9. Which of the following contains the PATH variable in an MS-DOS environment?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AUTOEXEC.BAT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PATHSET.EXE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This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cannot be set in MS-DOS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PATH can only be set by the System Administrator during times of peak usage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10. What’s likely to happen when Windows’ System Resources drop below 60%?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Intel Pentium CPU chips run more efficiently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Anti-viral applications can safely scan system files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The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system will crash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system will overheat</w:t>
      </w:r>
    </w:p>
    <w:p w:rsidR="000C43EC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11. If a user wants to add another adapter card into a PC, the first concern would be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Is the card a “Plug-and-Play” card?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Would there be enough hard-drive space for the driver-software for the card?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lastRenderedPageBreak/>
        <w:t>Would the power supply be able to provide enough power for the card?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Is there a vacant slot available for the card?</w:t>
      </w:r>
    </w:p>
    <w:p w:rsidR="00AD168E" w:rsidRPr="000C43EC" w:rsidRDefault="00AD168E" w:rsidP="000C43EC">
      <w:pPr>
        <w:pStyle w:val="ListParagraph"/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12. Which Windows file loads applications that run when Windows opens?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AUTOEXEC.BAT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WIN.INI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SYSTEM.INI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Either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A or C above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13. If, upon booting up a PC, you see a message that says: Keyboard error, it could very likely be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keyboard is not attached to the PC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keyboard has failed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Either A or B above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Neither A nor B above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14. If, upon booting up a PC, you see a message that says: Invalid drive configuration, it could very likely be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hard drive cable within the system unit is not attached to the controller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hard drive has failed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hard drive has not been partitioned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Any of the above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15. If you add an internal modem to a PC and it does not function, the cause could be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An interrupt conflict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port conflict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memory range conflict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Any of the above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16. An external modem connects to a PC via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: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docking port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serial port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mouse port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Either B or C above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17. What MS-DOS command will make the file SYSTEM.DOC Read Only?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MAKE SYSTEM.DOC RO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lastRenderedPageBreak/>
        <w:t>SYSTEM.DOC MAKE RO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ATTRIB +R SYSTEM.DOC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SYSTEM.DOC is a program file, so it can’t be done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18. Which of the following describes the best approach to getting Windows 95/98 booted if it fails because you set the screen display incorrectly?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Delete SYSTEM.DAT and USER.DAT, and restart Windows 95/98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Reboot the PC and change the CMOS video setting to low resolution until the problem is corrected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Switch OFF the Turbo switch on the PC’s front panel and reboot Windows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Start Windows in Safe Mode and correct the setting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19. Which of the following best describes the proper way to shutdown Windows 95/98?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Close all applications and turn OFF the power switch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Press Ctrl-Alt-Del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Click Start-&gt;Shut Down-&gt;Shut down the computer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?-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&gt;Yes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Click File-&gt;Exit and double-click OK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20. What significance do the “beeps” have during the boot process of a PC?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The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number of beeps describe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the quality of the processor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number of beeps describe the speed of the RAM Chips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The number of beeps describe the overall condition of the PC’s hardware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You can tell how powerful the PC is by the loudness or intensity of the beeps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21. Which of the following best describes the relationship between a network Server and a network Client?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Server executes commands on a Client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Servers control Distributed Area Value Independent Driver nodes and Clients control Critical Unified Resource Transfer stations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 Server stores data and applications and may link one or more Clients together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Clients generate checksum values that Servers use to verify the accuracy of data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22. Approximately, how long should it take to download a 3 megabyte file from the Internet using a 56K bps modem?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 hour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15 hours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lastRenderedPageBreak/>
        <w:t>15 minutes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45 seconds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23. </w:t>
      </w:r>
      <w:r w:rsidR="000C43EC" w:rsidRPr="000C43EC">
        <w:rPr>
          <w:rFonts w:ascii="Segoe UI" w:eastAsia="Times New Roman" w:hAnsi="Segoe UI" w:cs="Segoe UI"/>
          <w:color w:val="404040"/>
          <w:sz w:val="20"/>
          <w:szCs w:val="20"/>
        </w:rPr>
        <w:t>Which of the following could be used to edit a text file on a PC?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DOS EDIT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Microsoft Windows NOTEPAD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Microsoft Windows Write or Windows 95/98 </w:t>
      </w:r>
      <w:proofErr w:type="spell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Wordpad</w:t>
      </w:r>
      <w:proofErr w:type="spell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All of the above</w:t>
      </w:r>
    </w:p>
    <w:p w:rsidR="000C43EC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24. Where is California?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Mars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The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United States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Japan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Blue</w:t>
      </w:r>
    </w:p>
    <w:p w:rsidR="00AD168E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25. What is 2+2?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6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24,232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4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>True</w:t>
      </w:r>
    </w:p>
    <w:p w:rsidR="00AD168E" w:rsidRPr="000C43EC" w:rsidRDefault="00AD168E" w:rsidP="00AD168E">
      <w:pPr>
        <w:shd w:val="clear" w:color="auto" w:fill="FEFEF6"/>
        <w:spacing w:after="360" w:line="317" w:lineRule="atLeast"/>
        <w:textAlignment w:val="baseline"/>
        <w:rPr>
          <w:rFonts w:ascii="Segoe UI" w:eastAsia="Times New Roman" w:hAnsi="Segoe UI" w:cs="Segoe UI"/>
          <w:color w:val="404040"/>
          <w:sz w:val="20"/>
          <w:szCs w:val="20"/>
        </w:rPr>
      </w:pP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1.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a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3.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4.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5.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b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6.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7.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a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8.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a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9.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a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10.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11.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12.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b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13.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14.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15.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16.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lastRenderedPageBreak/>
        <w:t xml:space="preserve">17.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18.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19.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20.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21.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22.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23.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d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24.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b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br/>
        <w:t xml:space="preserve">25. </w:t>
      </w:r>
      <w:proofErr w:type="gramStart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>c</w:t>
      </w:r>
      <w:proofErr w:type="gramEnd"/>
      <w:r w:rsidRPr="000C43EC">
        <w:rPr>
          <w:rFonts w:ascii="Segoe UI" w:eastAsia="Times New Roman" w:hAnsi="Segoe UI" w:cs="Segoe UI"/>
          <w:color w:val="404040"/>
          <w:sz w:val="20"/>
          <w:szCs w:val="20"/>
        </w:rPr>
        <w:t xml:space="preserve"> … CORRECT</w:t>
      </w:r>
    </w:p>
    <w:p w:rsidR="00DB5829" w:rsidRPr="000C43EC" w:rsidRDefault="00DB5829" w:rsidP="000C43EC">
      <w:pPr>
        <w:shd w:val="clear" w:color="auto" w:fill="FEFEF6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</w:rPr>
      </w:pPr>
    </w:p>
    <w:sectPr w:rsidR="00DB5829" w:rsidRPr="000C43EC" w:rsidSect="00DB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767"/>
    <w:multiLevelType w:val="hybridMultilevel"/>
    <w:tmpl w:val="250E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168E"/>
    <w:rsid w:val="000C43EC"/>
    <w:rsid w:val="005349C6"/>
    <w:rsid w:val="00AD168E"/>
    <w:rsid w:val="00D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29"/>
  </w:style>
  <w:style w:type="paragraph" w:styleId="Heading1">
    <w:name w:val="heading 1"/>
    <w:basedOn w:val="Normal"/>
    <w:link w:val="Heading1Char"/>
    <w:uiPriority w:val="9"/>
    <w:qFormat/>
    <w:rsid w:val="00AD1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1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6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16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kamran</dc:creator>
  <cp:lastModifiedBy>SABIR KAMRAN</cp:lastModifiedBy>
  <cp:revision>3</cp:revision>
  <dcterms:created xsi:type="dcterms:W3CDTF">2014-01-01T08:18:00Z</dcterms:created>
  <dcterms:modified xsi:type="dcterms:W3CDTF">2017-11-28T08:44:00Z</dcterms:modified>
</cp:coreProperties>
</file>